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72" w:rsidRPr="00521C72" w:rsidRDefault="00521C72" w:rsidP="00521C72">
      <w:r>
        <w:t xml:space="preserve">Материал участника Х заочной Региональной научно-практической конференции «Реализация стандарта нового поколения в образовательном пространстве современной начальной школы: опыт, проблемы, технологии».  Министерства общего и профессионального образования Ростовской области ФГАОУ  ЮФУ  ПИ кафедры </w:t>
      </w:r>
      <w:proofErr w:type="spellStart"/>
      <w:r>
        <w:t>ПиМНО</w:t>
      </w:r>
      <w:proofErr w:type="spellEnd"/>
      <w:proofErr w:type="gramStart"/>
      <w:r>
        <w:t xml:space="preserve"> .</w:t>
      </w:r>
      <w:proofErr w:type="gramEnd"/>
      <w:r>
        <w:t xml:space="preserve"> БЕРЕЖНОЙ ВЕРЫ ВАЛЕНТИНОВНЫ</w:t>
      </w:r>
      <w:bookmarkStart w:id="0" w:name="_GoBack"/>
      <w:bookmarkEnd w:id="0"/>
    </w:p>
    <w:p w:rsidR="00521C72" w:rsidRDefault="00521C72" w:rsidP="00521C72">
      <w:proofErr w:type="spellStart"/>
      <w:r>
        <w:t>Предшкольная</w:t>
      </w:r>
      <w:proofErr w:type="spellEnd"/>
      <w:r>
        <w:t xml:space="preserve"> подготовка как условие реализации задач развивающего образования в начальной школе.</w:t>
      </w:r>
    </w:p>
    <w:p w:rsidR="00521C72" w:rsidRDefault="00521C72" w:rsidP="00521C72">
      <w:r>
        <w:t xml:space="preserve">   </w:t>
      </w:r>
      <w:proofErr w:type="spellStart"/>
      <w:r>
        <w:t>Предшкольная</w:t>
      </w:r>
      <w:proofErr w:type="spellEnd"/>
      <w:r>
        <w:t xml:space="preserve"> подготовка детей в современных условиях на базе общеобразовательной сельской школы необходима для выравнивания стартовых возможностей детей разных социальных групп и уровней дошкольного образования. Для успешного проведения такой подготовки необходимо согласование образовательных стратегий и программ дошкольных учреждений в районе расположения школы и программы </w:t>
      </w:r>
      <w:proofErr w:type="spellStart"/>
      <w:r>
        <w:t>предшкольной</w:t>
      </w:r>
      <w:proofErr w:type="spellEnd"/>
      <w:r>
        <w:t xml:space="preserve"> подготовки базовой школы, создание атмосферы сотрудничества педагога с  семьей  при переходе ребенка в школу. Компетентный педагогический анализ по этим направлениям дает возможность выработать механизм интеграции технологий и содержания обучения детей </w:t>
      </w:r>
      <w:proofErr w:type="spellStart"/>
      <w:r>
        <w:t>предшкольного</w:t>
      </w:r>
      <w:proofErr w:type="spellEnd"/>
      <w:r>
        <w:t xml:space="preserve"> возраста.</w:t>
      </w:r>
    </w:p>
    <w:p w:rsidR="00521C72" w:rsidRDefault="00521C72" w:rsidP="00521C72">
      <w:r>
        <w:t xml:space="preserve"> Рабочую программу </w:t>
      </w:r>
      <w:proofErr w:type="spellStart"/>
      <w:r>
        <w:t>предшкольного</w:t>
      </w:r>
      <w:proofErr w:type="spellEnd"/>
      <w:r>
        <w:t xml:space="preserve"> образования на базе своей общеобразовательной школы  педагоги школы создали с учетом психолого-возрастных особенностей детей </w:t>
      </w:r>
      <w:proofErr w:type="spellStart"/>
      <w:r>
        <w:t>предшкольного</w:t>
      </w:r>
      <w:proofErr w:type="spellEnd"/>
      <w:r>
        <w:t xml:space="preserve"> возраста. Такая готовность в первую очередь выявляется в умении ребенка взаимодействовать с другим человеком, понимать других и себя. Психологи сходятся во мнении, что оценкой готовности ребенка к  обучению в школе является  проявление любознательности, инициативности в игре. К школе ребенок должен быть готов психологически, а не по форме знаний и умений читать или писать и считать. В семье родители с  ребенком  должны уметь играть, иначе их дети тоже разучатся играть. А ребенок не умеющий играть – это и есть ребенок не готовый к обучению в школе.</w:t>
      </w:r>
    </w:p>
    <w:p w:rsidR="003522F3" w:rsidRDefault="00521C72" w:rsidP="00521C72">
      <w:r>
        <w:t xml:space="preserve">     </w:t>
      </w:r>
      <w:proofErr w:type="spellStart"/>
      <w:proofErr w:type="gramStart"/>
      <w:r>
        <w:t>С.В.Гуленина</w:t>
      </w:r>
      <w:proofErr w:type="spellEnd"/>
      <w:r>
        <w:t xml:space="preserve"> предлагает разработки стартовых возможностей готовности ребенка к обучению в школе:  разработку критериев уровней степени готовности к дальнейшему школьному обучению (с 7 лет): – готов, – в стадии готовности, – условно готов, – не готов* проведение исследования психических процессов в ходе учебной деятельности у детей от 5 лет 6 мес. до 7 лет: восприятие, осмысление, усвоение и др., поскольку недостаточно изучена их</w:t>
      </w:r>
      <w:proofErr w:type="gramEnd"/>
      <w:r>
        <w:t xml:space="preserve"> </w:t>
      </w:r>
      <w:proofErr w:type="gramStart"/>
      <w:r>
        <w:t>специфика; комплексные исследования степени утомляемости детей в условиях длительного пребывания в коллективе сверстников для каждого из видов образовательных учреждений, с целью правильного отбора содержания и структурирования образовательного процесса;  научно-психологическое обоснование дидактической структуры учебных занятий (мотив – цель – деятельность);  диагностику уровней личностного развития (физическая зрелость, психологическая готовность к восприятию), переосмысление пространства развития ребенка с ориентировкой на новую образовательную ситуацию;</w:t>
      </w:r>
      <w:proofErr w:type="gramEnd"/>
      <w:r>
        <w:t xml:space="preserve"> внедрение интерактивных средств обучения на основе инновационных технологий с обязательным включением технического обеспечения и ориентировкой на микросоциум, </w:t>
      </w:r>
      <w:proofErr w:type="gramStart"/>
      <w:r>
        <w:t>включающий</w:t>
      </w:r>
      <w:proofErr w:type="gramEnd"/>
      <w:r>
        <w:t xml:space="preserve"> в себя оздоровительную, развивающую и совместно-организационную среду.</w:t>
      </w:r>
    </w:p>
    <w:sectPr w:rsidR="0035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72"/>
    <w:rsid w:val="003522F3"/>
    <w:rsid w:val="005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2012-12-12T14:28:00Z</dcterms:created>
  <dcterms:modified xsi:type="dcterms:W3CDTF">2012-12-12T14:37:00Z</dcterms:modified>
</cp:coreProperties>
</file>